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6"/>
      <w:bookmarkStart w:id="3" w:name="OLE_LINK4"/>
      <w:bookmarkStart w:id="4" w:name="OLE_LINK5"/>
      <w:r>
        <w:rPr>
          <w:rStyle w:val="4"/>
          <w:rFonts w:hint="default" w:ascii="Arial" w:hAnsi="Arial" w:eastAsia="新宋体" w:cs="Arial"/>
          <w:i w:val="0"/>
          <w:caps w:val="0"/>
          <w:color w:val="000000"/>
          <w:spacing w:val="0"/>
          <w:sz w:val="36"/>
          <w:szCs w:val="36"/>
        </w:rPr>
        <w:t>Golf umbrella custom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*Reinforced fiberglass shaft and FRP double rib frame for strength and stability.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*Innovative "Pinchless" design opening feature.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*Made of durable, waterproof nylon.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*Stylish panels with your logo.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新宋体" w:cs="Arial"/>
          <w:b w:val="0"/>
          <w:i w:val="0"/>
          <w:caps w:val="0"/>
          <w:color w:val="000000"/>
          <w:spacing w:val="0"/>
          <w:sz w:val="24"/>
          <w:szCs w:val="24"/>
        </w:rPr>
        <w:t>*Ergonomic rubber handle for comfort, and nylon sleeve for storage.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drawing>
          <wp:inline distT="0" distB="0" distL="114300" distR="114300">
            <wp:extent cx="5268595" cy="4987925"/>
            <wp:effectExtent l="0" t="0" r="8255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987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76405EC"/>
    <w:rsid w:val="1A274EB6"/>
    <w:rsid w:val="1E203FA6"/>
    <w:rsid w:val="2DF90BD4"/>
    <w:rsid w:val="32266A20"/>
    <w:rsid w:val="3485016D"/>
    <w:rsid w:val="34A03AF3"/>
    <w:rsid w:val="3B904DCA"/>
    <w:rsid w:val="3F0116B0"/>
    <w:rsid w:val="46C42E28"/>
    <w:rsid w:val="46F67A2E"/>
    <w:rsid w:val="4BC314B5"/>
    <w:rsid w:val="545A5B67"/>
    <w:rsid w:val="63FA638D"/>
    <w:rsid w:val="696B3DA0"/>
    <w:rsid w:val="6CCF0901"/>
    <w:rsid w:val="6ED94174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2017-02-10T11:03:31Z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2052-10.1.0.6205</vt:lpwstr>
  </property>
</Properties>
</file>